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DC70C0" w14:textId="77777777" w:rsidR="00302CA4" w:rsidRDefault="00302CA4" w:rsidP="00302CA4">
      <w:pPr>
        <w:pStyle w:val="NoSpacing"/>
      </w:pPr>
      <w:r>
        <w:rPr>
          <w:u w:val="single"/>
        </w:rPr>
        <w:t>William RYLLYNGTON</w:t>
      </w:r>
      <w:r>
        <w:t xml:space="preserve">      (d.1427)</w:t>
      </w:r>
    </w:p>
    <w:p w14:paraId="1EDE3B36" w14:textId="77777777" w:rsidR="00302CA4" w:rsidRDefault="00302CA4" w:rsidP="00302CA4">
      <w:pPr>
        <w:pStyle w:val="NoSpacing"/>
      </w:pPr>
    </w:p>
    <w:p w14:paraId="4E9248B4" w14:textId="77777777" w:rsidR="00302CA4" w:rsidRDefault="00302CA4" w:rsidP="00302CA4">
      <w:pPr>
        <w:pStyle w:val="NoSpacing"/>
      </w:pPr>
    </w:p>
    <w:p w14:paraId="5CFC032C" w14:textId="77777777" w:rsidR="00302CA4" w:rsidRPr="00A851A4" w:rsidRDefault="00302CA4" w:rsidP="00302CA4">
      <w:pPr>
        <w:pStyle w:val="NoSpacing"/>
      </w:pPr>
      <w:r>
        <w:t xml:space="preserve">ca.1422-ca.1426     </w:t>
      </w:r>
      <w:r w:rsidRPr="00A851A4">
        <w:t>Clerk of the Peace for the East Riding of Yorkshire.</w:t>
      </w:r>
    </w:p>
    <w:p w14:paraId="4B128A66" w14:textId="77777777" w:rsidR="00302CA4" w:rsidRDefault="00302CA4" w:rsidP="00302CA4">
      <w:pPr>
        <w:ind w:left="2160"/>
        <w:rPr>
          <w:rFonts w:ascii="Times New Roman" w:hAnsi="Times New Roman" w:cs="Times New Roman"/>
          <w:sz w:val="24"/>
          <w:szCs w:val="24"/>
        </w:rPr>
      </w:pPr>
      <w:r w:rsidRPr="00A851A4">
        <w:rPr>
          <w:rFonts w:ascii="Times New Roman" w:hAnsi="Times New Roman" w:cs="Times New Roman"/>
          <w:sz w:val="24"/>
          <w:szCs w:val="24"/>
        </w:rPr>
        <w:t>(“The Clerks of the Counties 1360-1960” compiled by Sir Edgar Stephens pub. by The Society of Clerks of the Peace of Counties and Clerks of County Councils,1961 p.183).</w:t>
      </w:r>
    </w:p>
    <w:p w14:paraId="2154359C" w14:textId="77777777" w:rsidR="00302CA4" w:rsidRDefault="00302CA4" w:rsidP="00302CA4">
      <w:pPr>
        <w:rPr>
          <w:rFonts w:ascii="Times New Roman" w:hAnsi="Times New Roman" w:cs="Times New Roman"/>
          <w:sz w:val="24"/>
          <w:szCs w:val="24"/>
        </w:rPr>
      </w:pPr>
    </w:p>
    <w:p w14:paraId="3699713F" w14:textId="77777777" w:rsidR="00302CA4" w:rsidRDefault="00302CA4" w:rsidP="00302CA4">
      <w:pPr>
        <w:rPr>
          <w:rFonts w:ascii="Times New Roman" w:hAnsi="Times New Roman" w:cs="Times New Roman"/>
          <w:sz w:val="24"/>
          <w:szCs w:val="24"/>
        </w:rPr>
      </w:pPr>
    </w:p>
    <w:p w14:paraId="379A53FB" w14:textId="77777777" w:rsidR="00302CA4" w:rsidRDefault="00302CA4" w:rsidP="00302C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November 2018</w:t>
      </w:r>
    </w:p>
    <w:p w14:paraId="4400237A" w14:textId="77777777" w:rsidR="006B2F86" w:rsidRPr="00E71FC3" w:rsidRDefault="00302CA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59DA5D" w14:textId="77777777" w:rsidR="00302CA4" w:rsidRDefault="00302CA4" w:rsidP="00E71FC3">
      <w:r>
        <w:separator/>
      </w:r>
    </w:p>
  </w:endnote>
  <w:endnote w:type="continuationSeparator" w:id="0">
    <w:p w14:paraId="5CFB2B6C" w14:textId="77777777" w:rsidR="00302CA4" w:rsidRDefault="00302CA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9193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DC8C0" w14:textId="77777777" w:rsidR="00302CA4" w:rsidRDefault="00302CA4" w:rsidP="00E71FC3">
      <w:r>
        <w:separator/>
      </w:r>
    </w:p>
  </w:footnote>
  <w:footnote w:type="continuationSeparator" w:id="0">
    <w:p w14:paraId="5931BD02" w14:textId="77777777" w:rsidR="00302CA4" w:rsidRDefault="00302CA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CA4"/>
    <w:rsid w:val="001A7C09"/>
    <w:rsid w:val="00302CA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3BC42"/>
  <w15:chartTrackingRefBased/>
  <w15:docId w15:val="{4C6807A6-6909-4DB5-A884-3D26B7893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2CA4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2018-12-27T20:03:00Z</dcterms:created>
  <dcterms:modified xsi:type="dcterms:W3CDTF">2018-12-27T20:03:00Z</dcterms:modified>
</cp:coreProperties>
</file>